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422"/>
      </w:tblGrid>
      <w:tr w:rsidR="005C284F" w:rsidRPr="008C6554" w:rsidTr="00CB3245">
        <w:trPr>
          <w:cantSplit/>
          <w:trHeight w:hRule="exact" w:val="1021"/>
        </w:trPr>
        <w:tc>
          <w:tcPr>
            <w:tcW w:w="4140" w:type="dxa"/>
            <w:gridSpan w:val="4"/>
          </w:tcPr>
          <w:p w:rsidR="005C284F" w:rsidRPr="008C6554" w:rsidRDefault="005C284F" w:rsidP="00FB118F">
            <w:pPr>
              <w:jc w:val="center"/>
            </w:pPr>
            <w:r w:rsidRPr="008C6554">
              <w:rPr>
                <w:sz w:val="20"/>
                <w:szCs w:val="20"/>
              </w:rPr>
              <w:br w:type="page"/>
            </w:r>
            <w:bookmarkStart w:id="0" w:name="_MON_1147256931"/>
            <w:bookmarkEnd w:id="0"/>
            <w:bookmarkStart w:id="1" w:name="_MON_1147257243"/>
            <w:bookmarkEnd w:id="1"/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767084421" r:id="rId9"/>
              </w:object>
            </w:r>
          </w:p>
        </w:tc>
        <w:tc>
          <w:tcPr>
            <w:tcW w:w="1077" w:type="dxa"/>
          </w:tcPr>
          <w:p w:rsidR="005C284F" w:rsidRPr="008C6554" w:rsidRDefault="005C284F" w:rsidP="00FB118F"/>
        </w:tc>
        <w:tc>
          <w:tcPr>
            <w:tcW w:w="4422" w:type="dxa"/>
          </w:tcPr>
          <w:p w:rsidR="005C284F" w:rsidRPr="008C6554" w:rsidRDefault="005C284F" w:rsidP="00FB118F">
            <w:pPr>
              <w:jc w:val="right"/>
              <w:rPr>
                <w:sz w:val="26"/>
                <w:szCs w:val="26"/>
              </w:rPr>
            </w:pPr>
          </w:p>
          <w:p w:rsidR="005C284F" w:rsidRPr="00C959C3" w:rsidRDefault="005C284F" w:rsidP="00FB118F">
            <w:pPr>
              <w:rPr>
                <w:sz w:val="26"/>
                <w:szCs w:val="26"/>
                <w:lang w:val="en-US"/>
              </w:rPr>
            </w:pPr>
          </w:p>
        </w:tc>
      </w:tr>
      <w:tr w:rsidR="005C284F" w:rsidRPr="008C6554" w:rsidTr="00CB3245">
        <w:tblPrEx>
          <w:tblCellMar>
            <w:left w:w="89" w:type="dxa"/>
            <w:right w:w="89" w:type="dxa"/>
          </w:tblCellMar>
        </w:tblPrEx>
        <w:trPr>
          <w:cantSplit/>
          <w:trHeight w:hRule="exact" w:val="2030"/>
        </w:trPr>
        <w:tc>
          <w:tcPr>
            <w:tcW w:w="4140" w:type="dxa"/>
            <w:gridSpan w:val="4"/>
          </w:tcPr>
          <w:p w:rsidR="005C284F" w:rsidRPr="008C6554" w:rsidRDefault="005C284F" w:rsidP="00FB118F">
            <w:pPr>
              <w:pStyle w:val="4"/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МИНФИН РОССИИ</w:t>
            </w: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>УПРАВЛЕНИЕ</w:t>
            </w: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>ФЕДЕРАЛЬНОЙ НАЛОГОВОЙ СЛУЖБЫ</w:t>
            </w: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 xml:space="preserve">ПО </w:t>
            </w:r>
            <w:r>
              <w:rPr>
                <w:b/>
                <w:bCs/>
                <w:sz w:val="16"/>
                <w:szCs w:val="16"/>
              </w:rPr>
              <w:t>НОВОСИБИР</w:t>
            </w:r>
            <w:r w:rsidRPr="008C6554">
              <w:rPr>
                <w:b/>
                <w:bCs/>
                <w:sz w:val="16"/>
                <w:szCs w:val="16"/>
              </w:rPr>
              <w:t>СКОЙ ОБЛАСТИ</w:t>
            </w: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8C6554">
              <w:rPr>
                <w:sz w:val="16"/>
                <w:szCs w:val="16"/>
              </w:rPr>
              <w:t xml:space="preserve">(УФНС России по </w:t>
            </w:r>
            <w:r>
              <w:rPr>
                <w:sz w:val="16"/>
                <w:szCs w:val="16"/>
              </w:rPr>
              <w:t>Новосибир</w:t>
            </w:r>
            <w:r w:rsidRPr="008C6554">
              <w:rPr>
                <w:sz w:val="16"/>
                <w:szCs w:val="16"/>
              </w:rPr>
              <w:t>ской области)</w:t>
            </w: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C284F" w:rsidRPr="008C6554" w:rsidRDefault="005C284F" w:rsidP="00FB118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 Каменская</w:t>
            </w:r>
            <w:r w:rsidRPr="008C65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49</w:t>
            </w:r>
            <w:r w:rsidRPr="008C6554">
              <w:rPr>
                <w:sz w:val="16"/>
                <w:szCs w:val="16"/>
              </w:rPr>
              <w:t xml:space="preserve">, г. </w:t>
            </w:r>
            <w:r>
              <w:rPr>
                <w:sz w:val="16"/>
                <w:szCs w:val="16"/>
              </w:rPr>
              <w:t>Новосибирск</w:t>
            </w:r>
            <w:r w:rsidRPr="008C65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630005</w:t>
            </w:r>
          </w:p>
          <w:p w:rsidR="005C284F" w:rsidRDefault="005C284F" w:rsidP="00FB118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Телефон/Телефакс: (383) 316-21-70</w:t>
            </w:r>
          </w:p>
          <w:p w:rsidR="005C284F" w:rsidRPr="008C6554" w:rsidRDefault="005C284F" w:rsidP="00FB118F">
            <w:pPr>
              <w:jc w:val="center"/>
              <w:rPr>
                <w:b/>
                <w:sz w:val="16"/>
                <w:szCs w:val="16"/>
              </w:rPr>
            </w:pPr>
            <w:r w:rsidRPr="00190C3B">
              <w:rPr>
                <w:color w:val="000000"/>
                <w:sz w:val="16"/>
                <w:szCs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5C284F" w:rsidRPr="00DE12C3" w:rsidRDefault="005C284F" w:rsidP="00FB118F">
            <w:pPr>
              <w:rPr>
                <w:sz w:val="16"/>
                <w:szCs w:val="16"/>
              </w:rPr>
            </w:pPr>
          </w:p>
        </w:tc>
        <w:tc>
          <w:tcPr>
            <w:tcW w:w="4422" w:type="dxa"/>
            <w:vMerge w:val="restart"/>
          </w:tcPr>
          <w:p w:rsidR="005C284F" w:rsidRPr="00B640EE" w:rsidRDefault="005C284F" w:rsidP="00FB118F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284F" w:rsidRPr="008C6554" w:rsidTr="00CB3245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vAlign w:val="bottom"/>
          </w:tcPr>
          <w:p w:rsidR="005C284F" w:rsidRPr="00730431" w:rsidRDefault="005C284F" w:rsidP="00FB118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</w:t>
            </w:r>
          </w:p>
        </w:tc>
        <w:tc>
          <w:tcPr>
            <w:tcW w:w="404" w:type="dxa"/>
            <w:vAlign w:val="bottom"/>
          </w:tcPr>
          <w:p w:rsidR="005C284F" w:rsidRPr="003C1E4A" w:rsidRDefault="005C284F" w:rsidP="00FB118F">
            <w:pPr>
              <w:rPr>
                <w:sz w:val="26"/>
                <w:szCs w:val="26"/>
              </w:rPr>
            </w:pPr>
            <w:r w:rsidRPr="003C1E4A">
              <w:rPr>
                <w:sz w:val="26"/>
                <w:szCs w:val="26"/>
              </w:rPr>
              <w:t>№</w:t>
            </w:r>
          </w:p>
        </w:tc>
        <w:tc>
          <w:tcPr>
            <w:tcW w:w="2322" w:type="dxa"/>
            <w:vAlign w:val="bottom"/>
          </w:tcPr>
          <w:p w:rsidR="005C284F" w:rsidRPr="00730431" w:rsidRDefault="005C284F" w:rsidP="00FB118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</w:t>
            </w:r>
          </w:p>
        </w:tc>
        <w:tc>
          <w:tcPr>
            <w:tcW w:w="1077" w:type="dxa"/>
            <w:vMerge/>
          </w:tcPr>
          <w:p w:rsidR="005C284F" w:rsidRPr="008C6554" w:rsidRDefault="005C284F" w:rsidP="00FB118F">
            <w:pPr>
              <w:rPr>
                <w:sz w:val="20"/>
              </w:rPr>
            </w:pPr>
          </w:p>
        </w:tc>
        <w:tc>
          <w:tcPr>
            <w:tcW w:w="4422" w:type="dxa"/>
            <w:vMerge/>
          </w:tcPr>
          <w:p w:rsidR="005C284F" w:rsidRPr="008C6554" w:rsidRDefault="005C284F" w:rsidP="00FB118F">
            <w:pPr>
              <w:rPr>
                <w:sz w:val="20"/>
              </w:rPr>
            </w:pPr>
          </w:p>
        </w:tc>
      </w:tr>
      <w:tr w:rsidR="005C284F" w:rsidRPr="008C6554" w:rsidTr="00CB3245">
        <w:trPr>
          <w:cantSplit/>
          <w:trHeight w:hRule="exact" w:val="227"/>
        </w:trPr>
        <w:tc>
          <w:tcPr>
            <w:tcW w:w="1414" w:type="dxa"/>
            <w:gridSpan w:val="2"/>
            <w:vAlign w:val="bottom"/>
          </w:tcPr>
          <w:p w:rsidR="005C284F" w:rsidRPr="003C1E4A" w:rsidRDefault="005C284F" w:rsidP="00FB11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dxa"/>
            <w:vAlign w:val="bottom"/>
          </w:tcPr>
          <w:p w:rsidR="005C284F" w:rsidRPr="003C1E4A" w:rsidRDefault="005C284F" w:rsidP="00FB11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vAlign w:val="bottom"/>
          </w:tcPr>
          <w:p w:rsidR="005C284F" w:rsidRPr="003C1E4A" w:rsidRDefault="005C284F" w:rsidP="00FB11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5C284F" w:rsidRPr="008C6554" w:rsidRDefault="005C284F" w:rsidP="00FB118F">
            <w:pPr>
              <w:rPr>
                <w:sz w:val="16"/>
              </w:rPr>
            </w:pPr>
          </w:p>
        </w:tc>
        <w:tc>
          <w:tcPr>
            <w:tcW w:w="4422" w:type="dxa"/>
            <w:vMerge/>
          </w:tcPr>
          <w:p w:rsidR="005C284F" w:rsidRPr="008C6554" w:rsidRDefault="005C284F" w:rsidP="00FB118F">
            <w:pPr>
              <w:rPr>
                <w:sz w:val="16"/>
              </w:rPr>
            </w:pPr>
          </w:p>
        </w:tc>
      </w:tr>
      <w:tr w:rsidR="005C284F" w:rsidRPr="008C6554" w:rsidTr="00CB3245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C284F" w:rsidRPr="003C1E4A" w:rsidRDefault="005C284F" w:rsidP="00FB118F">
            <w:pPr>
              <w:rPr>
                <w:sz w:val="26"/>
                <w:szCs w:val="26"/>
              </w:rPr>
            </w:pPr>
            <w:r w:rsidRPr="003C1E4A">
              <w:rPr>
                <w:sz w:val="26"/>
                <w:szCs w:val="26"/>
              </w:rPr>
              <w:t>На №</w:t>
            </w:r>
          </w:p>
        </w:tc>
        <w:tc>
          <w:tcPr>
            <w:tcW w:w="3231" w:type="dxa"/>
            <w:gridSpan w:val="3"/>
            <w:vAlign w:val="bottom"/>
          </w:tcPr>
          <w:p w:rsidR="005C284F" w:rsidRPr="00730431" w:rsidRDefault="005C284F" w:rsidP="00FB118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</w:t>
            </w:r>
          </w:p>
        </w:tc>
        <w:tc>
          <w:tcPr>
            <w:tcW w:w="1077" w:type="dxa"/>
            <w:vMerge/>
          </w:tcPr>
          <w:p w:rsidR="005C284F" w:rsidRPr="008C6554" w:rsidRDefault="005C284F" w:rsidP="00FB118F">
            <w:pPr>
              <w:rPr>
                <w:sz w:val="20"/>
              </w:rPr>
            </w:pPr>
          </w:p>
        </w:tc>
        <w:tc>
          <w:tcPr>
            <w:tcW w:w="4422" w:type="dxa"/>
            <w:vMerge/>
          </w:tcPr>
          <w:p w:rsidR="005C284F" w:rsidRPr="008C6554" w:rsidRDefault="005C284F" w:rsidP="00FB118F">
            <w:pPr>
              <w:rPr>
                <w:sz w:val="20"/>
              </w:rPr>
            </w:pPr>
          </w:p>
        </w:tc>
      </w:tr>
      <w:tr w:rsidR="005C284F" w:rsidRPr="008C6554" w:rsidTr="00CB3245">
        <w:trPr>
          <w:cantSplit/>
          <w:trHeight w:hRule="exact" w:val="227"/>
        </w:trPr>
        <w:tc>
          <w:tcPr>
            <w:tcW w:w="909" w:type="dxa"/>
            <w:vAlign w:val="bottom"/>
          </w:tcPr>
          <w:p w:rsidR="005C284F" w:rsidRPr="008C6554" w:rsidRDefault="005C284F" w:rsidP="00FB11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vAlign w:val="bottom"/>
          </w:tcPr>
          <w:p w:rsidR="005C284F" w:rsidRPr="008C6554" w:rsidRDefault="005C284F" w:rsidP="00FB118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C284F" w:rsidRPr="008C6554" w:rsidRDefault="005C284F" w:rsidP="00FB118F">
            <w:pPr>
              <w:rPr>
                <w:sz w:val="8"/>
              </w:rPr>
            </w:pPr>
          </w:p>
        </w:tc>
        <w:tc>
          <w:tcPr>
            <w:tcW w:w="4422" w:type="dxa"/>
            <w:vMerge/>
          </w:tcPr>
          <w:p w:rsidR="005C284F" w:rsidRPr="008C6554" w:rsidRDefault="005C284F" w:rsidP="00FB118F">
            <w:pPr>
              <w:rPr>
                <w:sz w:val="8"/>
              </w:rPr>
            </w:pPr>
          </w:p>
        </w:tc>
      </w:tr>
      <w:tr w:rsidR="005C284F" w:rsidRPr="008C6554" w:rsidTr="00CB3245">
        <w:tblPrEx>
          <w:tblCellMar>
            <w:left w:w="38" w:type="dxa"/>
            <w:right w:w="38" w:type="dxa"/>
          </w:tblCellMar>
        </w:tblPrEx>
        <w:trPr>
          <w:cantSplit/>
          <w:trHeight w:val="369"/>
        </w:trPr>
        <w:tc>
          <w:tcPr>
            <w:tcW w:w="4140" w:type="dxa"/>
            <w:gridSpan w:val="4"/>
          </w:tcPr>
          <w:p w:rsidR="005C284F" w:rsidRPr="000E53CA" w:rsidRDefault="00BE39FC" w:rsidP="00BE39FC">
            <w:pPr>
              <w:jc w:val="both"/>
              <w:rPr>
                <w:sz w:val="22"/>
                <w:szCs w:val="22"/>
                <w:highlight w:val="yellow"/>
              </w:rPr>
            </w:pPr>
            <w:r>
              <w:t>15</w:t>
            </w:r>
            <w:r w:rsidR="005C284F">
              <w:t>.0</w:t>
            </w:r>
            <w:r>
              <w:t>1</w:t>
            </w:r>
            <w:r w:rsidR="005C284F">
              <w:t>.202</w:t>
            </w:r>
            <w:r>
              <w:t>4</w:t>
            </w:r>
            <w:r w:rsidR="005C284F">
              <w:t xml:space="preserve"> г.</w:t>
            </w:r>
          </w:p>
        </w:tc>
        <w:tc>
          <w:tcPr>
            <w:tcW w:w="1077" w:type="dxa"/>
            <w:vMerge/>
          </w:tcPr>
          <w:p w:rsidR="005C284F" w:rsidRPr="008C6554" w:rsidRDefault="005C284F" w:rsidP="00FB118F">
            <w:pPr>
              <w:rPr>
                <w:sz w:val="12"/>
              </w:rPr>
            </w:pPr>
          </w:p>
        </w:tc>
        <w:tc>
          <w:tcPr>
            <w:tcW w:w="4422" w:type="dxa"/>
            <w:vMerge/>
          </w:tcPr>
          <w:p w:rsidR="005C284F" w:rsidRPr="008C6554" w:rsidRDefault="005C284F" w:rsidP="00FB118F">
            <w:pPr>
              <w:rPr>
                <w:sz w:val="12"/>
              </w:rPr>
            </w:pPr>
          </w:p>
        </w:tc>
      </w:tr>
    </w:tbl>
    <w:p w:rsidR="006865F3" w:rsidRPr="005C284F" w:rsidRDefault="006865F3" w:rsidP="005C284F">
      <w:pPr>
        <w:jc w:val="center"/>
        <w:rPr>
          <w:sz w:val="28"/>
          <w:szCs w:val="28"/>
        </w:rPr>
      </w:pPr>
      <w:bookmarkStart w:id="2" w:name="_GoBack"/>
      <w:r w:rsidRPr="005C284F">
        <w:rPr>
          <w:sz w:val="28"/>
          <w:szCs w:val="28"/>
        </w:rPr>
        <w:t>Пресс-релиз</w:t>
      </w:r>
    </w:p>
    <w:bookmarkEnd w:id="2"/>
    <w:p w:rsidR="006865F3" w:rsidRPr="00BD63E3" w:rsidRDefault="006865F3" w:rsidP="005C284F">
      <w:pPr>
        <w:jc w:val="both"/>
        <w:rPr>
          <w:sz w:val="28"/>
          <w:szCs w:val="28"/>
        </w:rPr>
      </w:pPr>
    </w:p>
    <w:p w:rsidR="00BE39FC" w:rsidRDefault="00BE39FC" w:rsidP="00BE39FC">
      <w:pPr>
        <w:shd w:val="clear" w:color="auto" w:fill="FFFFFF"/>
        <w:jc w:val="center"/>
        <w:rPr>
          <w:rFonts w:ascii="Conv_PFDINTEXTCONDPRO-MEDIUM" w:hAnsi="Conv_PFDINTEXTCONDPRO-MEDIUM"/>
          <w:b/>
          <w:sz w:val="28"/>
          <w:szCs w:val="28"/>
        </w:rPr>
      </w:pPr>
      <w:r w:rsidRPr="00BE39FC">
        <w:rPr>
          <w:rFonts w:ascii="Conv_PFDINTEXTCONDPRO-MEDIUM" w:hAnsi="Conv_PFDINTEXTCONDPRO-MEDIUM"/>
          <w:b/>
          <w:sz w:val="28"/>
          <w:szCs w:val="28"/>
        </w:rPr>
        <w:t>Социальные налоговые вычеты в 2024 году увеличились</w:t>
      </w:r>
    </w:p>
    <w:p w:rsidR="00BE39FC" w:rsidRDefault="00BE39FC" w:rsidP="00BD63E3">
      <w:pPr>
        <w:shd w:val="clear" w:color="auto" w:fill="FFFFFF"/>
        <w:jc w:val="both"/>
        <w:rPr>
          <w:rFonts w:ascii="Conv_PFDINTEXTCONDPRO-MEDIUM" w:hAnsi="Conv_PFDINTEXTCONDPRO-MEDIUM"/>
          <w:b/>
          <w:sz w:val="28"/>
          <w:szCs w:val="28"/>
        </w:rPr>
      </w:pPr>
    </w:p>
    <w:p w:rsidR="00BE39FC" w:rsidRPr="00BE39FC" w:rsidRDefault="00BE39FC" w:rsidP="00BE39FC">
      <w:pPr>
        <w:pStyle w:val="1"/>
        <w:jc w:val="both"/>
        <w:rPr>
          <w:sz w:val="26"/>
          <w:szCs w:val="26"/>
        </w:rPr>
      </w:pPr>
      <w:r w:rsidRPr="00BE39FC">
        <w:rPr>
          <w:rStyle w:val="ac"/>
          <w:color w:val="auto"/>
          <w:sz w:val="26"/>
          <w:szCs w:val="26"/>
          <w:u w:val="none"/>
        </w:rPr>
        <w:t xml:space="preserve">С </w:t>
      </w:r>
      <w:r w:rsidRPr="00BE39FC">
        <w:rPr>
          <w:sz w:val="26"/>
          <w:szCs w:val="26"/>
        </w:rPr>
        <w:t>1 января 2024 года увеличен размер социальных налоговых вычетов. Уплачивающие НДФЛ россияне смогут вернуть больше средств за лечение, обучение и занятия спортом.</w:t>
      </w:r>
    </w:p>
    <w:p w:rsidR="00BE39FC" w:rsidRPr="00BE39FC" w:rsidRDefault="00BE39FC" w:rsidP="00BE39FC">
      <w:pPr>
        <w:pStyle w:val="ae"/>
        <w:jc w:val="both"/>
        <w:rPr>
          <w:sz w:val="26"/>
          <w:szCs w:val="26"/>
        </w:rPr>
      </w:pPr>
      <w:r w:rsidRPr="00BE39FC">
        <w:rPr>
          <w:sz w:val="26"/>
          <w:szCs w:val="26"/>
        </w:rPr>
        <w:t>Что такое социальный налоговый вычет? Это не облагаемая НДФЛ часть суммы, потраченной на лечение, обучение, занятия спортом и некоторые другие расходы. Вернуть можно 13% от установленной суммы расходов.</w:t>
      </w:r>
    </w:p>
    <w:p w:rsidR="00BE39FC" w:rsidRPr="00BE39FC" w:rsidRDefault="00BE39FC" w:rsidP="00BE39FC">
      <w:pPr>
        <w:pStyle w:val="ae"/>
        <w:jc w:val="both"/>
        <w:rPr>
          <w:sz w:val="26"/>
          <w:szCs w:val="26"/>
        </w:rPr>
      </w:pPr>
      <w:r w:rsidRPr="00BE39FC">
        <w:rPr>
          <w:sz w:val="26"/>
          <w:szCs w:val="26"/>
        </w:rPr>
        <w:t xml:space="preserve">До 01.01.2024 года совокупный размер социальных налоговых вычетов (кроме вычетов за обучение детей и дорогостоящее лечение) составлял 120 000 рублей. С 1 января 2024 года вступают в силу изменения в </w:t>
      </w:r>
      <w:hyperlink r:id="rId10" w:tgtFrame="_blank" w:history="1">
        <w:r w:rsidRPr="00BE39FC">
          <w:rPr>
            <w:rStyle w:val="ac"/>
            <w:sz w:val="26"/>
            <w:szCs w:val="26"/>
          </w:rPr>
          <w:t>ст. 219</w:t>
        </w:r>
      </w:hyperlink>
      <w:r w:rsidRPr="00BE39FC">
        <w:rPr>
          <w:sz w:val="26"/>
          <w:szCs w:val="26"/>
        </w:rPr>
        <w:t xml:space="preserve"> Налогового кодекса РФ (Федеральный закон </w:t>
      </w:r>
      <w:hyperlink r:id="rId11" w:tgtFrame="_blank" w:history="1">
        <w:r w:rsidRPr="00BE39FC">
          <w:rPr>
            <w:rStyle w:val="ac"/>
            <w:sz w:val="26"/>
            <w:szCs w:val="26"/>
          </w:rPr>
          <w:t>от 28.04.2023 № 159-ФЗ</w:t>
        </w:r>
      </w:hyperlink>
      <w:r w:rsidRPr="00BE39FC">
        <w:rPr>
          <w:sz w:val="26"/>
          <w:szCs w:val="26"/>
        </w:rPr>
        <w:t>), согласно которым совокупный размер вычетов увеличивается до 150 000 рублей.</w:t>
      </w:r>
    </w:p>
    <w:p w:rsidR="00BE39FC" w:rsidRPr="00BE39FC" w:rsidRDefault="00BE39FC" w:rsidP="00BE39FC">
      <w:pPr>
        <w:pStyle w:val="ae"/>
        <w:jc w:val="both"/>
        <w:rPr>
          <w:sz w:val="26"/>
          <w:szCs w:val="26"/>
        </w:rPr>
      </w:pPr>
      <w:r w:rsidRPr="00BE39FC">
        <w:rPr>
          <w:sz w:val="26"/>
          <w:szCs w:val="26"/>
        </w:rPr>
        <w:t>Вычет на обучение детей и подопечных физического лица до 01.01.2024 мог быть учтен в размере не более 50 000 рублей в год на каждого обучающегося в общей сумме на обоих родителей, опекунов, попечителей (</w:t>
      </w:r>
      <w:hyperlink r:id="rId12" w:tgtFrame="_blank" w:history="1">
        <w:r w:rsidRPr="00BE39FC">
          <w:rPr>
            <w:rStyle w:val="ac"/>
            <w:sz w:val="26"/>
            <w:szCs w:val="26"/>
          </w:rPr>
          <w:t>пп. 2 п. 1 ст. 219</w:t>
        </w:r>
      </w:hyperlink>
      <w:r w:rsidRPr="00BE39FC">
        <w:rPr>
          <w:sz w:val="26"/>
          <w:szCs w:val="26"/>
        </w:rPr>
        <w:t xml:space="preserve"> Налогового кодекса РФ). </w:t>
      </w:r>
      <w:proofErr w:type="gramStart"/>
      <w:r w:rsidRPr="00BE39FC">
        <w:rPr>
          <w:sz w:val="26"/>
          <w:szCs w:val="26"/>
        </w:rPr>
        <w:t>С 01.01.2024 размер вычета на обучение детей и подопечных увеличен до 110 000 руб. на каждого ребенка в общей сумме на обоих родителей (опекунов,</w:t>
      </w:r>
      <w:proofErr w:type="gramEnd"/>
      <w:r w:rsidRPr="00BE39FC">
        <w:rPr>
          <w:sz w:val="26"/>
          <w:szCs w:val="26"/>
        </w:rPr>
        <w:t xml:space="preserve"> попечителей).</w:t>
      </w:r>
    </w:p>
    <w:p w:rsidR="00BE39FC" w:rsidRPr="00BE39FC" w:rsidRDefault="00BE39FC" w:rsidP="00BE39FC">
      <w:pPr>
        <w:jc w:val="both"/>
        <w:rPr>
          <w:sz w:val="26"/>
          <w:szCs w:val="26"/>
        </w:rPr>
      </w:pPr>
      <w:r w:rsidRPr="00BE39FC">
        <w:rPr>
          <w:sz w:val="26"/>
          <w:szCs w:val="26"/>
        </w:rPr>
        <w:t>Социальный налоговый вычет при расходах на дорогостоящее лечение можно заявлять в полной сумме.</w:t>
      </w:r>
    </w:p>
    <w:p w:rsidR="00BE39FC" w:rsidRPr="00BE39FC" w:rsidRDefault="00BE39FC" w:rsidP="00BE39FC">
      <w:pPr>
        <w:pStyle w:val="ae"/>
        <w:jc w:val="both"/>
        <w:rPr>
          <w:sz w:val="26"/>
          <w:szCs w:val="26"/>
        </w:rPr>
      </w:pPr>
      <w:r w:rsidRPr="00BE39FC">
        <w:rPr>
          <w:sz w:val="26"/>
          <w:szCs w:val="26"/>
        </w:rPr>
        <w:t>Получить социальные налоговые вычеты, то есть вернуть уплаченный НДФЛ с сумм, затраченных на лечение, обучение и занятия спортом в установленном размере, можно двумя способами: 1) подав в налоговый орган декларацию по форме 3-НДФЛ по окончании года, в котором были произведены расходы; 2) предъявив работодателю в течение года, в котором произведены расходы, справку из налогового органа, чтобы работодатель не удерживал НДФЛ с выплачиваемых работнику доходов.</w:t>
      </w:r>
    </w:p>
    <w:p w:rsidR="00BE39FC" w:rsidRPr="00BE39FC" w:rsidRDefault="00BE39FC" w:rsidP="00BE39FC">
      <w:pPr>
        <w:pStyle w:val="ae"/>
        <w:rPr>
          <w:sz w:val="26"/>
          <w:szCs w:val="26"/>
        </w:rPr>
      </w:pPr>
      <w:r w:rsidRPr="00BE39FC">
        <w:rPr>
          <w:b/>
          <w:bCs/>
          <w:sz w:val="26"/>
          <w:szCs w:val="26"/>
        </w:rPr>
        <w:lastRenderedPageBreak/>
        <w:t xml:space="preserve">Справочно: </w:t>
      </w:r>
    </w:p>
    <w:p w:rsidR="00BE39FC" w:rsidRPr="00BE39FC" w:rsidRDefault="00BE39FC" w:rsidP="00BE39FC">
      <w:pPr>
        <w:pStyle w:val="ae"/>
        <w:rPr>
          <w:sz w:val="26"/>
          <w:szCs w:val="26"/>
        </w:rPr>
      </w:pPr>
      <w:r w:rsidRPr="00BE39FC">
        <w:rPr>
          <w:sz w:val="26"/>
          <w:szCs w:val="26"/>
        </w:rPr>
        <w:t>Размер возвращаемого из бюджета НДФЛ с 1 января 2024 года составляет:</w:t>
      </w:r>
    </w:p>
    <w:p w:rsidR="00BE39FC" w:rsidRPr="00BE39FC" w:rsidRDefault="00BE39FC" w:rsidP="00BE39FC">
      <w:pPr>
        <w:pStyle w:val="ae"/>
        <w:numPr>
          <w:ilvl w:val="0"/>
          <w:numId w:val="3"/>
        </w:numPr>
        <w:rPr>
          <w:sz w:val="26"/>
          <w:szCs w:val="26"/>
        </w:rPr>
      </w:pPr>
      <w:r w:rsidRPr="00BE39FC">
        <w:rPr>
          <w:sz w:val="26"/>
          <w:szCs w:val="26"/>
        </w:rPr>
        <w:t>за покупку жилья – до 260 000 руб.;</w:t>
      </w:r>
    </w:p>
    <w:p w:rsidR="00BE39FC" w:rsidRPr="00BE39FC" w:rsidRDefault="00BE39FC" w:rsidP="00BE39FC">
      <w:pPr>
        <w:pStyle w:val="ae"/>
        <w:numPr>
          <w:ilvl w:val="0"/>
          <w:numId w:val="3"/>
        </w:numPr>
        <w:rPr>
          <w:sz w:val="26"/>
          <w:szCs w:val="26"/>
        </w:rPr>
      </w:pPr>
      <w:r w:rsidRPr="00BE39FC">
        <w:rPr>
          <w:sz w:val="26"/>
          <w:szCs w:val="26"/>
        </w:rPr>
        <w:t>за проценты по ипотеке – до 390 000 руб.;</w:t>
      </w:r>
    </w:p>
    <w:p w:rsidR="00BE39FC" w:rsidRPr="00BE39FC" w:rsidRDefault="00BE39FC" w:rsidP="00BE39FC">
      <w:pPr>
        <w:pStyle w:val="ae"/>
        <w:numPr>
          <w:ilvl w:val="0"/>
          <w:numId w:val="3"/>
        </w:numPr>
        <w:rPr>
          <w:sz w:val="26"/>
          <w:szCs w:val="26"/>
        </w:rPr>
      </w:pPr>
      <w:r w:rsidRPr="00BE39FC">
        <w:rPr>
          <w:sz w:val="26"/>
          <w:szCs w:val="26"/>
        </w:rPr>
        <w:t>социальные вычеты – до 19 500 руб.;</w:t>
      </w:r>
    </w:p>
    <w:p w:rsidR="00BE39FC" w:rsidRPr="00BE39FC" w:rsidRDefault="00BE39FC" w:rsidP="00BE39FC">
      <w:pPr>
        <w:pStyle w:val="ae"/>
        <w:numPr>
          <w:ilvl w:val="0"/>
          <w:numId w:val="3"/>
        </w:numPr>
        <w:rPr>
          <w:sz w:val="26"/>
          <w:szCs w:val="26"/>
        </w:rPr>
      </w:pPr>
      <w:r w:rsidRPr="00BE39FC">
        <w:rPr>
          <w:sz w:val="26"/>
          <w:szCs w:val="26"/>
        </w:rPr>
        <w:t>за обучение детей – до 14 300 руб. на каждого ребенка;</w:t>
      </w:r>
    </w:p>
    <w:p w:rsidR="00BE39FC" w:rsidRPr="00BE39FC" w:rsidRDefault="00BE39FC" w:rsidP="00BE39FC">
      <w:pPr>
        <w:pStyle w:val="ae"/>
        <w:numPr>
          <w:ilvl w:val="0"/>
          <w:numId w:val="3"/>
        </w:numPr>
        <w:rPr>
          <w:sz w:val="26"/>
          <w:szCs w:val="26"/>
        </w:rPr>
      </w:pPr>
      <w:r w:rsidRPr="00BE39FC">
        <w:rPr>
          <w:sz w:val="26"/>
          <w:szCs w:val="26"/>
        </w:rPr>
        <w:t>за дорогостоящее лечение – без ограничений (в размере 13% от уплаченной суммы).</w:t>
      </w:r>
    </w:p>
    <w:p w:rsidR="00BE39FC" w:rsidRPr="00BE39FC" w:rsidRDefault="00BE39FC" w:rsidP="00BE39FC">
      <w:pPr>
        <w:pStyle w:val="ae"/>
        <w:rPr>
          <w:sz w:val="26"/>
          <w:szCs w:val="26"/>
        </w:rPr>
      </w:pPr>
      <w:r w:rsidRPr="00BE39FC">
        <w:rPr>
          <w:sz w:val="26"/>
          <w:szCs w:val="26"/>
        </w:rPr>
        <w:t>Все вычеты, кроме имущественного, имеют срок давности три года. Например, в 2024 можно вернуть налог по расходам 2023, 2022 и 2021 годов.</w:t>
      </w:r>
    </w:p>
    <w:p w:rsidR="00BD63E3" w:rsidRPr="00BE39FC" w:rsidRDefault="00BE39FC" w:rsidP="00BE39FC">
      <w:pPr>
        <w:shd w:val="clear" w:color="auto" w:fill="FFFFFF"/>
        <w:jc w:val="both"/>
        <w:rPr>
          <w:sz w:val="26"/>
          <w:szCs w:val="26"/>
        </w:rPr>
      </w:pPr>
      <w:r w:rsidRPr="00BE39FC">
        <w:rPr>
          <w:sz w:val="26"/>
          <w:szCs w:val="26"/>
        </w:rPr>
        <w:t>Следует также иметь в виду, что из бюджета нельзя вернуть больше средств, чем уплачено в виде НДФЛ.</w:t>
      </w:r>
    </w:p>
    <w:p w:rsidR="00BE39FC" w:rsidRDefault="00BE39FC" w:rsidP="00BE39FC">
      <w:pPr>
        <w:shd w:val="clear" w:color="auto" w:fill="FFFFFF"/>
        <w:jc w:val="both"/>
        <w:rPr>
          <w:sz w:val="26"/>
          <w:szCs w:val="26"/>
        </w:rPr>
      </w:pPr>
    </w:p>
    <w:p w:rsidR="006865F3" w:rsidRDefault="006865F3" w:rsidP="00EF749C">
      <w:pPr>
        <w:jc w:val="both"/>
        <w:rPr>
          <w:sz w:val="28"/>
          <w:szCs w:val="28"/>
        </w:rPr>
      </w:pPr>
    </w:p>
    <w:p w:rsidR="00BE39FC" w:rsidRDefault="00BE39FC" w:rsidP="00EF749C">
      <w:pPr>
        <w:jc w:val="both"/>
        <w:rPr>
          <w:sz w:val="28"/>
          <w:szCs w:val="28"/>
        </w:rPr>
      </w:pPr>
    </w:p>
    <w:p w:rsidR="006865F3" w:rsidRPr="005C284F" w:rsidRDefault="006865F3" w:rsidP="005C284F">
      <w:pPr>
        <w:ind w:firstLine="709"/>
        <w:jc w:val="both"/>
        <w:rPr>
          <w:sz w:val="28"/>
          <w:szCs w:val="28"/>
        </w:rPr>
      </w:pPr>
    </w:p>
    <w:p w:rsidR="005C284F" w:rsidRPr="00CB3245" w:rsidRDefault="005C284F" w:rsidP="005C284F">
      <w:pPr>
        <w:rPr>
          <w:sz w:val="20"/>
          <w:szCs w:val="20"/>
        </w:rPr>
      </w:pPr>
      <w:r w:rsidRPr="00CB3245">
        <w:rPr>
          <w:sz w:val="20"/>
          <w:szCs w:val="20"/>
        </w:rPr>
        <w:t>С уважением,</w:t>
      </w:r>
    </w:p>
    <w:p w:rsidR="005C284F" w:rsidRPr="00CB3245" w:rsidRDefault="005C284F" w:rsidP="005C284F">
      <w:pPr>
        <w:rPr>
          <w:sz w:val="20"/>
          <w:szCs w:val="20"/>
        </w:rPr>
      </w:pPr>
      <w:r w:rsidRPr="00CB3245">
        <w:rPr>
          <w:sz w:val="20"/>
          <w:szCs w:val="20"/>
        </w:rPr>
        <w:t xml:space="preserve">ведущий специалист-эксперт </w:t>
      </w:r>
    </w:p>
    <w:p w:rsidR="005C284F" w:rsidRPr="00CB3245" w:rsidRDefault="005C284F" w:rsidP="005C284F">
      <w:pPr>
        <w:rPr>
          <w:sz w:val="20"/>
          <w:szCs w:val="20"/>
        </w:rPr>
      </w:pPr>
      <w:r w:rsidRPr="00CB3245">
        <w:rPr>
          <w:sz w:val="20"/>
          <w:szCs w:val="20"/>
        </w:rPr>
        <w:t>отдела работы с налогоплательщиками</w:t>
      </w:r>
    </w:p>
    <w:p w:rsidR="005C284F" w:rsidRPr="00CB3245" w:rsidRDefault="005C284F" w:rsidP="005C284F">
      <w:pPr>
        <w:rPr>
          <w:sz w:val="20"/>
          <w:szCs w:val="20"/>
        </w:rPr>
      </w:pPr>
      <w:r w:rsidRPr="00CB3245">
        <w:rPr>
          <w:sz w:val="20"/>
          <w:szCs w:val="20"/>
        </w:rPr>
        <w:t>УФНС России по Новосибирской области</w:t>
      </w:r>
    </w:p>
    <w:p w:rsidR="005C284F" w:rsidRPr="00CB3245" w:rsidRDefault="005C284F" w:rsidP="005C284F">
      <w:pPr>
        <w:rPr>
          <w:sz w:val="20"/>
          <w:szCs w:val="20"/>
        </w:rPr>
      </w:pPr>
      <w:r w:rsidRPr="00CB3245">
        <w:rPr>
          <w:sz w:val="20"/>
          <w:szCs w:val="20"/>
        </w:rPr>
        <w:t xml:space="preserve">Гайдук Елена Евгеньевна </w:t>
      </w:r>
    </w:p>
    <w:p w:rsidR="0068716F" w:rsidRPr="00CB3245" w:rsidRDefault="005C284F" w:rsidP="00EF749C">
      <w:pPr>
        <w:rPr>
          <w:sz w:val="20"/>
          <w:szCs w:val="20"/>
        </w:rPr>
      </w:pPr>
      <w:r w:rsidRPr="00CB3245">
        <w:rPr>
          <w:sz w:val="20"/>
          <w:szCs w:val="20"/>
        </w:rPr>
        <w:t>+7(383) 316-21-70; доб.14-83</w:t>
      </w:r>
    </w:p>
    <w:sectPr w:rsidR="0068716F" w:rsidRPr="00CB3245" w:rsidSect="003F00E2">
      <w:headerReference w:type="even" r:id="rId13"/>
      <w:headerReference w:type="default" r:id="rId14"/>
      <w:footnotePr>
        <w:numRestart w:val="eachPage"/>
      </w:footnotePr>
      <w:pgSz w:w="11906" w:h="16838" w:code="9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77" w:rsidRDefault="00857377">
      <w:r>
        <w:separator/>
      </w:r>
    </w:p>
  </w:endnote>
  <w:endnote w:type="continuationSeparator" w:id="0">
    <w:p w:rsidR="00857377" w:rsidRDefault="008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77" w:rsidRDefault="00857377">
      <w:r>
        <w:separator/>
      </w:r>
    </w:p>
  </w:footnote>
  <w:footnote w:type="continuationSeparator" w:id="0">
    <w:p w:rsidR="00857377" w:rsidRDefault="0085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018F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83E"/>
    <w:multiLevelType w:val="multilevel"/>
    <w:tmpl w:val="CDFA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2D83"/>
    <w:multiLevelType w:val="multilevel"/>
    <w:tmpl w:val="6F5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24C99"/>
    <w:multiLevelType w:val="multilevel"/>
    <w:tmpl w:val="9680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1691A"/>
    <w:rsid w:val="00032C7E"/>
    <w:rsid w:val="00044576"/>
    <w:rsid w:val="00062136"/>
    <w:rsid w:val="00074121"/>
    <w:rsid w:val="00077617"/>
    <w:rsid w:val="0008258C"/>
    <w:rsid w:val="0009364D"/>
    <w:rsid w:val="000948E8"/>
    <w:rsid w:val="000A3D5F"/>
    <w:rsid w:val="000B75A7"/>
    <w:rsid w:val="000E7987"/>
    <w:rsid w:val="00124F7D"/>
    <w:rsid w:val="00126343"/>
    <w:rsid w:val="00150991"/>
    <w:rsid w:val="00156D91"/>
    <w:rsid w:val="001636ED"/>
    <w:rsid w:val="00166933"/>
    <w:rsid w:val="00177EDE"/>
    <w:rsid w:val="001829A5"/>
    <w:rsid w:val="00190C3B"/>
    <w:rsid w:val="001A580F"/>
    <w:rsid w:val="001B21D6"/>
    <w:rsid w:val="001F0C19"/>
    <w:rsid w:val="00213056"/>
    <w:rsid w:val="00226BD5"/>
    <w:rsid w:val="00230CA0"/>
    <w:rsid w:val="0023559B"/>
    <w:rsid w:val="002501DD"/>
    <w:rsid w:val="003056E0"/>
    <w:rsid w:val="00321FF1"/>
    <w:rsid w:val="00344378"/>
    <w:rsid w:val="0037146E"/>
    <w:rsid w:val="00383349"/>
    <w:rsid w:val="0038525D"/>
    <w:rsid w:val="003C1E4A"/>
    <w:rsid w:val="003C659E"/>
    <w:rsid w:val="003C73C3"/>
    <w:rsid w:val="003E5A31"/>
    <w:rsid w:val="003F00E2"/>
    <w:rsid w:val="003F3270"/>
    <w:rsid w:val="003F3ACF"/>
    <w:rsid w:val="004005D3"/>
    <w:rsid w:val="00403534"/>
    <w:rsid w:val="004061CA"/>
    <w:rsid w:val="00461E40"/>
    <w:rsid w:val="00471459"/>
    <w:rsid w:val="004C5091"/>
    <w:rsid w:val="004E73DA"/>
    <w:rsid w:val="004F24DC"/>
    <w:rsid w:val="00502624"/>
    <w:rsid w:val="005041E6"/>
    <w:rsid w:val="005137C8"/>
    <w:rsid w:val="0051662A"/>
    <w:rsid w:val="00517544"/>
    <w:rsid w:val="00554641"/>
    <w:rsid w:val="005624D3"/>
    <w:rsid w:val="00573C18"/>
    <w:rsid w:val="005A3555"/>
    <w:rsid w:val="005C246A"/>
    <w:rsid w:val="005C284F"/>
    <w:rsid w:val="005C6C9C"/>
    <w:rsid w:val="005D5396"/>
    <w:rsid w:val="005D5C48"/>
    <w:rsid w:val="005D7483"/>
    <w:rsid w:val="005F0F30"/>
    <w:rsid w:val="005F3BB3"/>
    <w:rsid w:val="005F67DA"/>
    <w:rsid w:val="00634863"/>
    <w:rsid w:val="006373BA"/>
    <w:rsid w:val="00642902"/>
    <w:rsid w:val="00666B45"/>
    <w:rsid w:val="00674D77"/>
    <w:rsid w:val="00680148"/>
    <w:rsid w:val="0068173A"/>
    <w:rsid w:val="00682F63"/>
    <w:rsid w:val="006865F3"/>
    <w:rsid w:val="0068716F"/>
    <w:rsid w:val="00694E32"/>
    <w:rsid w:val="006B66AD"/>
    <w:rsid w:val="006C7B08"/>
    <w:rsid w:val="006D3E3B"/>
    <w:rsid w:val="006D656D"/>
    <w:rsid w:val="006D6592"/>
    <w:rsid w:val="006E42DE"/>
    <w:rsid w:val="006F1999"/>
    <w:rsid w:val="007059CD"/>
    <w:rsid w:val="00714B8C"/>
    <w:rsid w:val="00730431"/>
    <w:rsid w:val="00731FEF"/>
    <w:rsid w:val="00745EA2"/>
    <w:rsid w:val="0076159B"/>
    <w:rsid w:val="00781628"/>
    <w:rsid w:val="007830B7"/>
    <w:rsid w:val="007B40CB"/>
    <w:rsid w:val="007E7AA3"/>
    <w:rsid w:val="007F6020"/>
    <w:rsid w:val="00805154"/>
    <w:rsid w:val="0081018F"/>
    <w:rsid w:val="008170EA"/>
    <w:rsid w:val="008227F5"/>
    <w:rsid w:val="0082633C"/>
    <w:rsid w:val="0083564B"/>
    <w:rsid w:val="0084446D"/>
    <w:rsid w:val="008569E3"/>
    <w:rsid w:val="00857377"/>
    <w:rsid w:val="00860C57"/>
    <w:rsid w:val="00897A5A"/>
    <w:rsid w:val="008A1513"/>
    <w:rsid w:val="008A3842"/>
    <w:rsid w:val="008A3E05"/>
    <w:rsid w:val="008C6554"/>
    <w:rsid w:val="008E7228"/>
    <w:rsid w:val="008F7430"/>
    <w:rsid w:val="0090507A"/>
    <w:rsid w:val="0096183D"/>
    <w:rsid w:val="009621A2"/>
    <w:rsid w:val="009773CA"/>
    <w:rsid w:val="00977A0C"/>
    <w:rsid w:val="00993693"/>
    <w:rsid w:val="00997EC6"/>
    <w:rsid w:val="009A3AEB"/>
    <w:rsid w:val="009F13B7"/>
    <w:rsid w:val="009F6299"/>
    <w:rsid w:val="00A17F8F"/>
    <w:rsid w:val="00A90D2A"/>
    <w:rsid w:val="00A94CB3"/>
    <w:rsid w:val="00AD76ED"/>
    <w:rsid w:val="00AE73DD"/>
    <w:rsid w:val="00B00719"/>
    <w:rsid w:val="00B04D19"/>
    <w:rsid w:val="00B06A5A"/>
    <w:rsid w:val="00B21FE4"/>
    <w:rsid w:val="00B30034"/>
    <w:rsid w:val="00B44A38"/>
    <w:rsid w:val="00B603CA"/>
    <w:rsid w:val="00B66A2B"/>
    <w:rsid w:val="00B707BD"/>
    <w:rsid w:val="00B939F8"/>
    <w:rsid w:val="00B960B0"/>
    <w:rsid w:val="00BA2FE0"/>
    <w:rsid w:val="00BB04C4"/>
    <w:rsid w:val="00BB20C9"/>
    <w:rsid w:val="00BB79B2"/>
    <w:rsid w:val="00BC6A77"/>
    <w:rsid w:val="00BC6F27"/>
    <w:rsid w:val="00BD63E3"/>
    <w:rsid w:val="00BE39FC"/>
    <w:rsid w:val="00BE6BFE"/>
    <w:rsid w:val="00C267E8"/>
    <w:rsid w:val="00C56546"/>
    <w:rsid w:val="00C81153"/>
    <w:rsid w:val="00C84E54"/>
    <w:rsid w:val="00C867D9"/>
    <w:rsid w:val="00C927D9"/>
    <w:rsid w:val="00C9527B"/>
    <w:rsid w:val="00C959C3"/>
    <w:rsid w:val="00CA1A03"/>
    <w:rsid w:val="00CA22D1"/>
    <w:rsid w:val="00CB3245"/>
    <w:rsid w:val="00CE39F3"/>
    <w:rsid w:val="00D244F4"/>
    <w:rsid w:val="00D71B27"/>
    <w:rsid w:val="00DA45B0"/>
    <w:rsid w:val="00DB71DB"/>
    <w:rsid w:val="00DC1915"/>
    <w:rsid w:val="00DC23D0"/>
    <w:rsid w:val="00DC3C75"/>
    <w:rsid w:val="00DD0714"/>
    <w:rsid w:val="00DE12C3"/>
    <w:rsid w:val="00DE4FE6"/>
    <w:rsid w:val="00DF7C52"/>
    <w:rsid w:val="00E06931"/>
    <w:rsid w:val="00E118F7"/>
    <w:rsid w:val="00E27A25"/>
    <w:rsid w:val="00E358FD"/>
    <w:rsid w:val="00E57B38"/>
    <w:rsid w:val="00E65531"/>
    <w:rsid w:val="00E972A5"/>
    <w:rsid w:val="00EA421C"/>
    <w:rsid w:val="00EB454D"/>
    <w:rsid w:val="00EC731A"/>
    <w:rsid w:val="00ED7FF9"/>
    <w:rsid w:val="00EF749C"/>
    <w:rsid w:val="00F0464C"/>
    <w:rsid w:val="00F32761"/>
    <w:rsid w:val="00F37753"/>
    <w:rsid w:val="00F519A8"/>
    <w:rsid w:val="00F55E87"/>
    <w:rsid w:val="00F65558"/>
    <w:rsid w:val="00F81BE0"/>
    <w:rsid w:val="00F8263A"/>
    <w:rsid w:val="00F9463E"/>
    <w:rsid w:val="00FB118F"/>
    <w:rsid w:val="00FB2DD7"/>
    <w:rsid w:val="00FB5A75"/>
    <w:rsid w:val="00FC2027"/>
    <w:rsid w:val="00FC661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uiPriority w:val="99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uiPriority w:val="99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rsid w:val="006865F3"/>
    <w:rPr>
      <w:b/>
      <w:bCs/>
    </w:rPr>
  </w:style>
  <w:style w:type="character" w:customStyle="1" w:styleId="40">
    <w:name w:val="Заголовок 4 Знак"/>
    <w:link w:val="4"/>
    <w:rsid w:val="005C284F"/>
    <w:rPr>
      <w:sz w:val="28"/>
      <w:szCs w:val="24"/>
    </w:rPr>
  </w:style>
  <w:style w:type="character" w:customStyle="1" w:styleId="a8">
    <w:name w:val="Верхний колонтитул Знак"/>
    <w:link w:val="a7"/>
    <w:rsid w:val="005C2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uiPriority w:val="99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uiPriority w:val="99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styleId="af7">
    <w:name w:val="Strong"/>
    <w:uiPriority w:val="22"/>
    <w:qFormat/>
    <w:rsid w:val="006865F3"/>
    <w:rPr>
      <w:b/>
      <w:bCs/>
    </w:rPr>
  </w:style>
  <w:style w:type="character" w:customStyle="1" w:styleId="40">
    <w:name w:val="Заголовок 4 Знак"/>
    <w:link w:val="4"/>
    <w:rsid w:val="005C284F"/>
    <w:rPr>
      <w:sz w:val="28"/>
      <w:szCs w:val="24"/>
    </w:rPr>
  </w:style>
  <w:style w:type="character" w:customStyle="1" w:styleId="a8">
    <w:name w:val="Верхний колонтитул Знак"/>
    <w:link w:val="a7"/>
    <w:rsid w:val="005C2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log.garant.ru/fns/nk/2c2d4c47652499da777b2c19de85035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3042800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2c2d4c47652499da777b2c19de85035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3125</CharactersWithSpaces>
  <SharedDoc>false</SharedDoc>
  <HLinks>
    <vt:vector size="18" baseType="variant">
      <vt:variant>
        <vt:i4>4128809</vt:i4>
      </vt:variant>
      <vt:variant>
        <vt:i4>9</vt:i4>
      </vt:variant>
      <vt:variant>
        <vt:i4>0</vt:i4>
      </vt:variant>
      <vt:variant>
        <vt:i4>5</vt:i4>
      </vt:variant>
      <vt:variant>
        <vt:lpwstr>http://nalog.garant.ru/fns/nk/2c2d4c47652499da777b2c19de85035c/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http://publication.pravo.gov.ru/Document/View/0001202304280038</vt:lpwstr>
      </vt:variant>
      <vt:variant>
        <vt:lpwstr/>
      </vt:variant>
      <vt:variant>
        <vt:i4>4128809</vt:i4>
      </vt:variant>
      <vt:variant>
        <vt:i4>3</vt:i4>
      </vt:variant>
      <vt:variant>
        <vt:i4>0</vt:i4>
      </vt:variant>
      <vt:variant>
        <vt:i4>5</vt:i4>
      </vt:variant>
      <vt:variant>
        <vt:lpwstr>http://nalog.garant.ru/fns/nk/2c2d4c47652499da777b2c19de85035c/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luzinov</cp:lastModifiedBy>
  <cp:revision>2</cp:revision>
  <cp:lastPrinted>2023-05-24T03:45:00Z</cp:lastPrinted>
  <dcterms:created xsi:type="dcterms:W3CDTF">2024-01-18T05:01:00Z</dcterms:created>
  <dcterms:modified xsi:type="dcterms:W3CDTF">2024-01-18T05:01:00Z</dcterms:modified>
</cp:coreProperties>
</file>